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4C" w:rsidRDefault="009D2A4C" w:rsidP="009D2A4C">
      <w:pPr>
        <w:spacing w:after="0" w:line="240" w:lineRule="auto"/>
        <w:rPr>
          <w:rFonts w:ascii="Times New Roman" w:hAnsi="Times New Roman"/>
          <w:b/>
        </w:rPr>
      </w:pPr>
    </w:p>
    <w:p w:rsidR="009D2A4C" w:rsidRDefault="009D2A4C" w:rsidP="009D2A4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9D2A4C" w:rsidRDefault="009D2A4C" w:rsidP="009D2A4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средняя общеобразовательная школа №67 г. Пензы</w:t>
      </w:r>
    </w:p>
    <w:p w:rsidR="009D2A4C" w:rsidRDefault="009D2A4C" w:rsidP="009D2A4C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66"/>
        <w:gridCol w:w="1843"/>
        <w:gridCol w:w="3969"/>
      </w:tblGrid>
      <w:tr w:rsidR="009D2A4C" w:rsidTr="009D2A4C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«ПРИНЯТО»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педагогический совет протокол №  8 от 29.08.2018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4C" w:rsidRDefault="009D2A4C">
            <w:pPr>
              <w:spacing w:after="0" w:line="240" w:lineRule="auto"/>
              <w:ind w:right="176" w:firstLine="29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«УТВЕРЖДЕНО»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238-н от 29.08.2018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СОШ №67г. Пензы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__________________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И.Ю.Волчкова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D2A4C" w:rsidTr="009D2A4C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4C" w:rsidRDefault="009D2A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D2A4C" w:rsidTr="009D2A4C">
        <w:tc>
          <w:tcPr>
            <w:tcW w:w="9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Рабочая программа </w:t>
            </w:r>
          </w:p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учебного предмета Физическая культура для 8 класса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разработана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Количество часов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102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  <w:p w:rsidR="009D2A4C" w:rsidRDefault="009D2A4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</w:p>
          <w:p w:rsidR="009D2A4C" w:rsidRDefault="009D2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9D2A4C" w:rsidRDefault="009D2A4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9D2A4C" w:rsidRDefault="009D2A4C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Составитель: Шанин О. В. ,</w:t>
            </w:r>
          </w:p>
          <w:p w:rsidR="009D2A4C" w:rsidRDefault="009D2A4C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учитель физической культуры</w:t>
            </w:r>
          </w:p>
          <w:p w:rsidR="009D2A4C" w:rsidRDefault="009D2A4C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МБОУ СОШ №  67 г. Пензы</w:t>
            </w:r>
          </w:p>
          <w:p w:rsidR="009D2A4C" w:rsidRDefault="009D2A4C">
            <w:pPr>
              <w:pStyle w:val="a9"/>
              <w:jc w:val="center"/>
            </w:pPr>
          </w:p>
          <w:p w:rsidR="009D2A4C" w:rsidRDefault="009D2A4C">
            <w:pPr>
              <w:pStyle w:val="a9"/>
              <w:jc w:val="center"/>
            </w:pPr>
          </w:p>
          <w:p w:rsidR="009D2A4C" w:rsidRDefault="009D2A4C">
            <w:pPr>
              <w:pStyle w:val="a9"/>
              <w:jc w:val="center"/>
            </w:pPr>
          </w:p>
          <w:p w:rsidR="009D2A4C" w:rsidRDefault="009D2A4C">
            <w:pPr>
              <w:pStyle w:val="a9"/>
              <w:jc w:val="center"/>
            </w:pPr>
          </w:p>
          <w:p w:rsidR="009D2A4C" w:rsidRDefault="009D2A4C">
            <w:pPr>
              <w:pStyle w:val="a9"/>
            </w:pPr>
          </w:p>
          <w:p w:rsidR="009D2A4C" w:rsidRDefault="009D2A4C">
            <w:pPr>
              <w:pStyle w:val="a9"/>
              <w:jc w:val="center"/>
            </w:pPr>
          </w:p>
          <w:p w:rsidR="009D2A4C" w:rsidRDefault="009D2A4C">
            <w:pPr>
              <w:pStyle w:val="a9"/>
              <w:jc w:val="center"/>
            </w:pPr>
            <w:r>
              <w:t>2018- 2019 учебный год</w:t>
            </w:r>
          </w:p>
        </w:tc>
      </w:tr>
    </w:tbl>
    <w:p w:rsidR="00DC49A1" w:rsidRDefault="00DC49A1" w:rsidP="00DC49A1">
      <w:pPr>
        <w:jc w:val="center"/>
        <w:rPr>
          <w:rFonts w:ascii="Times New Roman" w:hAnsi="Times New Roman"/>
          <w:b/>
          <w:sz w:val="24"/>
          <w:szCs w:val="24"/>
        </w:rPr>
      </w:pPr>
      <w:r w:rsidRPr="00020B35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6C51FD" w:rsidRPr="006C51FD" w:rsidRDefault="006C51FD" w:rsidP="006C51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51FD">
        <w:rPr>
          <w:rFonts w:ascii="Times New Roman" w:hAnsi="Times New Roman"/>
          <w:sz w:val="24"/>
          <w:szCs w:val="24"/>
        </w:rPr>
        <w:t xml:space="preserve">Рабочая программа разработана с учётом федерального государственного образовательного стандарта основного общего образования по предмету, примерной программы по учебному предмету «Физическая культура», авторской программы основного общего образования. Физическая культура 5-9 классы. Авторы: </w:t>
      </w:r>
      <w:proofErr w:type="gramStart"/>
      <w:r w:rsidRPr="006C51FD">
        <w:rPr>
          <w:rFonts w:ascii="Times New Roman" w:hAnsi="Times New Roman"/>
          <w:sz w:val="24"/>
          <w:szCs w:val="24"/>
        </w:rPr>
        <w:t>А.П. Матвеев, (сборник Рабочие программы.</w:t>
      </w:r>
      <w:proofErr w:type="gramEnd"/>
      <w:r w:rsidRPr="006C51FD">
        <w:rPr>
          <w:rFonts w:ascii="Times New Roman" w:hAnsi="Times New Roman"/>
          <w:sz w:val="24"/>
          <w:szCs w:val="24"/>
        </w:rPr>
        <w:t xml:space="preserve"> Физическая культура. 5 – 9 классы: </w:t>
      </w:r>
      <w:proofErr w:type="gramStart"/>
      <w:r w:rsidRPr="006C51FD">
        <w:rPr>
          <w:rFonts w:ascii="Times New Roman" w:hAnsi="Times New Roman"/>
          <w:sz w:val="24"/>
          <w:szCs w:val="24"/>
        </w:rPr>
        <w:t>учебно – методическое</w:t>
      </w:r>
      <w:proofErr w:type="gramEnd"/>
      <w:r w:rsidRPr="006C51FD">
        <w:rPr>
          <w:rFonts w:ascii="Times New Roman" w:hAnsi="Times New Roman"/>
          <w:sz w:val="24"/>
          <w:szCs w:val="24"/>
        </w:rPr>
        <w:t xml:space="preserve"> пособие/предметная линия учебников А. П. Матвеева.  – М.: Просвещение, 2012. – с. 23 - 45 и количества часов, 3 часа в неделю 102 часа в год, на основе учебного плана образовательного учреждения.</w:t>
      </w:r>
    </w:p>
    <w:p w:rsidR="006C51FD" w:rsidRPr="006C51FD" w:rsidRDefault="006C51FD" w:rsidP="006C51FD">
      <w:pPr>
        <w:spacing w:after="0"/>
        <w:jc w:val="both"/>
        <w:rPr>
          <w:rFonts w:ascii="Times New Roman" w:eastAsia="MS Mincho" w:hAnsi="Times New Roman"/>
          <w:sz w:val="24"/>
          <w:szCs w:val="24"/>
        </w:rPr>
      </w:pPr>
      <w:r w:rsidRPr="006C51FD">
        <w:rPr>
          <w:sz w:val="24"/>
          <w:szCs w:val="24"/>
        </w:rPr>
        <w:tab/>
      </w:r>
      <w:r w:rsidRPr="006C51FD">
        <w:rPr>
          <w:rFonts w:ascii="Times New Roman" w:hAnsi="Times New Roman"/>
          <w:sz w:val="24"/>
          <w:szCs w:val="24"/>
        </w:rPr>
        <w:t xml:space="preserve">Изучение физической культуры в основной школе направлено достижение следующей </w:t>
      </w:r>
      <w:r w:rsidRPr="006C51FD">
        <w:rPr>
          <w:rFonts w:ascii="Times New Roman" w:hAnsi="Times New Roman"/>
          <w:b/>
          <w:sz w:val="24"/>
          <w:szCs w:val="24"/>
        </w:rPr>
        <w:t>цели:</w:t>
      </w:r>
      <w:r w:rsidRPr="006C51FD">
        <w:rPr>
          <w:rFonts w:ascii="Times New Roman" w:hAnsi="Times New Roman"/>
          <w:sz w:val="24"/>
          <w:szCs w:val="24"/>
        </w:rPr>
        <w:t xml:space="preserve"> формирование физической культуры личности обучающегося посредством освоения основ физкультурной деятельности </w:t>
      </w:r>
      <w:proofErr w:type="gramStart"/>
      <w:r w:rsidRPr="006C51FD">
        <w:rPr>
          <w:rFonts w:ascii="Times New Roman" w:hAnsi="Times New Roman"/>
          <w:sz w:val="24"/>
          <w:szCs w:val="24"/>
        </w:rPr>
        <w:t>с</w:t>
      </w:r>
      <w:proofErr w:type="gramEnd"/>
      <w:r w:rsidRPr="006C51FD">
        <w:rPr>
          <w:rFonts w:ascii="Times New Roman" w:hAnsi="Times New Roman"/>
          <w:sz w:val="24"/>
          <w:szCs w:val="24"/>
        </w:rPr>
        <w:t xml:space="preserve"> общефизической и спортивно-оздоровительнойнаправленностью</w:t>
      </w:r>
      <w:r w:rsidRPr="006C51FD">
        <w:rPr>
          <w:rFonts w:ascii="Times New Roman" w:eastAsia="MS Mincho" w:hAnsi="Times New Roman"/>
          <w:sz w:val="24"/>
          <w:szCs w:val="24"/>
        </w:rPr>
        <w:t xml:space="preserve">. </w:t>
      </w:r>
    </w:p>
    <w:p w:rsidR="006C51FD" w:rsidRPr="006C51FD" w:rsidRDefault="006C51FD" w:rsidP="006C51FD">
      <w:pPr>
        <w:spacing w:after="0"/>
        <w:jc w:val="both"/>
        <w:rPr>
          <w:rFonts w:eastAsia="MS Mincho"/>
          <w:sz w:val="24"/>
          <w:szCs w:val="24"/>
        </w:rPr>
      </w:pPr>
      <w:proofErr w:type="gramStart"/>
      <w:r w:rsidRPr="006C51FD">
        <w:rPr>
          <w:rFonts w:ascii="Times New Roman" w:eastAsia="MS Mincho" w:hAnsi="Times New Roman"/>
          <w:sz w:val="24"/>
          <w:szCs w:val="24"/>
        </w:rPr>
        <w:t xml:space="preserve">Из которой соответственно вытекают следующие </w:t>
      </w:r>
      <w:r w:rsidRPr="006C51FD">
        <w:rPr>
          <w:rFonts w:ascii="Times New Roman" w:eastAsia="MS Mincho" w:hAnsi="Times New Roman"/>
          <w:b/>
          <w:sz w:val="24"/>
          <w:szCs w:val="24"/>
        </w:rPr>
        <w:t>задачи:</w:t>
      </w:r>
      <w:proofErr w:type="gramEnd"/>
    </w:p>
    <w:p w:rsidR="006C51FD" w:rsidRPr="006C51FD" w:rsidRDefault="006C51FD" w:rsidP="006C51FD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51FD">
        <w:rPr>
          <w:rFonts w:ascii="Times New Roman" w:hAnsi="Times New Roman"/>
          <w:sz w:val="24"/>
          <w:szCs w:val="24"/>
        </w:rPr>
        <w:t>формирование знаний и способов развития физических качеств, организаций и проведения самостоятельных занятий общефизической и спортивной подготовкой;</w:t>
      </w:r>
    </w:p>
    <w:p w:rsidR="006C51FD" w:rsidRPr="006C51FD" w:rsidRDefault="006C51FD" w:rsidP="006C51FD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51FD">
        <w:rPr>
          <w:rFonts w:ascii="Times New Roman" w:hAnsi="Times New Roman"/>
          <w:sz w:val="24"/>
          <w:szCs w:val="24"/>
        </w:rPr>
        <w:t xml:space="preserve">совершенствование техники двигательных действий базовых видов спорта «Легкая атлетика», «Гимнастика с основами акробатики», «Спортивные игры», </w:t>
      </w:r>
      <w:r w:rsidRPr="006C51FD">
        <w:rPr>
          <w:rFonts w:ascii="Times New Roman" w:eastAsia="MS Mincho" w:hAnsi="Times New Roman"/>
          <w:sz w:val="24"/>
          <w:szCs w:val="24"/>
        </w:rPr>
        <w:t xml:space="preserve">«Лыжная подготовка», </w:t>
      </w:r>
      <w:r w:rsidRPr="006C51FD">
        <w:rPr>
          <w:rFonts w:ascii="Times New Roman" w:hAnsi="Times New Roman"/>
          <w:sz w:val="24"/>
          <w:szCs w:val="24"/>
        </w:rPr>
        <w:t>обучение элементам тактического взаимодействия во время соревнований;</w:t>
      </w:r>
    </w:p>
    <w:p w:rsidR="006C51FD" w:rsidRPr="006C51FD" w:rsidRDefault="006C51FD" w:rsidP="006C51FD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51FD">
        <w:rPr>
          <w:rFonts w:ascii="Times New Roman" w:hAnsi="Times New Roman"/>
          <w:sz w:val="24"/>
          <w:szCs w:val="24"/>
        </w:rPr>
        <w:t>развитие функциональных возможностей организма, скоростных, скоростно-силовых, координационных способностей, гибкости, выносливости;</w:t>
      </w:r>
    </w:p>
    <w:p w:rsidR="006C51FD" w:rsidRPr="006C51FD" w:rsidRDefault="006C51FD" w:rsidP="006C51FD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51FD">
        <w:rPr>
          <w:rFonts w:ascii="Times New Roman" w:hAnsi="Times New Roman"/>
          <w:sz w:val="24"/>
          <w:szCs w:val="24"/>
        </w:rPr>
        <w:t xml:space="preserve">обучение способам </w:t>
      </w:r>
      <w:proofErr w:type="gramStart"/>
      <w:r w:rsidRPr="006C51F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6C51FD">
        <w:rPr>
          <w:rFonts w:ascii="Times New Roman" w:hAnsi="Times New Roman"/>
          <w:sz w:val="24"/>
          <w:szCs w:val="24"/>
        </w:rPr>
        <w:t xml:space="preserve"> состоянием здоровья и профилактики утомления средствами физической культуры, оказания доврачебной помощи при занятиях физическими упражнениями и спортом, элементарным приемам массажа и самомассажа.</w:t>
      </w:r>
    </w:p>
    <w:p w:rsidR="006714A5" w:rsidRDefault="006714A5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51FD" w:rsidRPr="00020B35" w:rsidRDefault="006C51FD" w:rsidP="003079A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714A5" w:rsidRPr="00020B35" w:rsidRDefault="006714A5" w:rsidP="003079A8">
      <w:pPr>
        <w:jc w:val="center"/>
        <w:rPr>
          <w:b/>
          <w:i/>
          <w:sz w:val="24"/>
          <w:szCs w:val="24"/>
        </w:rPr>
      </w:pPr>
    </w:p>
    <w:p w:rsidR="003079A8" w:rsidRPr="00225850" w:rsidRDefault="006714A5" w:rsidP="003079A8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225850">
        <w:rPr>
          <w:rFonts w:ascii="Times New Roman" w:hAnsi="Times New Roman"/>
          <w:b/>
          <w:i/>
          <w:sz w:val="32"/>
          <w:szCs w:val="32"/>
        </w:rPr>
        <w:lastRenderedPageBreak/>
        <w:t xml:space="preserve">Основное содержание программы </w:t>
      </w:r>
    </w:p>
    <w:p w:rsidR="006714A5" w:rsidRPr="00225850" w:rsidRDefault="006714A5" w:rsidP="003079A8">
      <w:pPr>
        <w:jc w:val="center"/>
        <w:rPr>
          <w:rFonts w:ascii="Times New Roman" w:hAnsi="Times New Roman"/>
          <w:b/>
          <w:sz w:val="32"/>
          <w:szCs w:val="32"/>
        </w:rPr>
      </w:pPr>
      <w:r w:rsidRPr="00225850">
        <w:rPr>
          <w:rFonts w:ascii="Times New Roman" w:hAnsi="Times New Roman"/>
          <w:b/>
          <w:sz w:val="32"/>
          <w:szCs w:val="32"/>
        </w:rPr>
        <w:t>Лёгкая атлетика</w:t>
      </w:r>
    </w:p>
    <w:tbl>
      <w:tblPr>
        <w:tblStyle w:val="1"/>
        <w:tblW w:w="9723" w:type="dxa"/>
        <w:tblLook w:val="04A0"/>
      </w:tblPr>
      <w:tblGrid>
        <w:gridCol w:w="4861"/>
        <w:gridCol w:w="4862"/>
      </w:tblGrid>
      <w:tr w:rsidR="003079A8" w:rsidRPr="006714A5" w:rsidTr="003079A8">
        <w:trPr>
          <w:trHeight w:val="49"/>
        </w:trPr>
        <w:tc>
          <w:tcPr>
            <w:tcW w:w="4861" w:type="dxa"/>
            <w:vMerge w:val="restart"/>
          </w:tcPr>
          <w:p w:rsidR="003079A8" w:rsidRPr="006714A5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4A5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6714A5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(Лёгкая атлетика)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4A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6714A5" w:rsidTr="003079A8">
        <w:trPr>
          <w:trHeight w:val="74"/>
        </w:trPr>
        <w:tc>
          <w:tcPr>
            <w:tcW w:w="4861" w:type="dxa"/>
            <w:vMerge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2" w:type="dxa"/>
          </w:tcPr>
          <w:p w:rsidR="003079A8" w:rsidRPr="006714A5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079A8" w:rsidRPr="006714A5" w:rsidTr="003079A8">
        <w:trPr>
          <w:trHeight w:val="55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спринтерского бега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Высокий старт от10 до 15 м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Бег с ускорением от 30 до 40 м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 xml:space="preserve">Скоростной бег до 40 м 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 xml:space="preserve">Бег на результат 60 м </w:t>
            </w:r>
          </w:p>
        </w:tc>
      </w:tr>
      <w:tr w:rsidR="003079A8" w:rsidRPr="006714A5" w:rsidTr="003079A8">
        <w:trPr>
          <w:trHeight w:val="266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длительного бега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Бег в равномерном темпе от 10 до 12 мин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 xml:space="preserve">Бег на 1000 м </w:t>
            </w:r>
          </w:p>
        </w:tc>
      </w:tr>
      <w:tr w:rsidR="003079A8" w:rsidRPr="006714A5" w:rsidTr="003079A8">
        <w:trPr>
          <w:trHeight w:val="13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прыжка в длину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Прыжки в длину с 7-9 шагов разбега</w:t>
            </w:r>
          </w:p>
        </w:tc>
      </w:tr>
      <w:tr w:rsidR="003079A8" w:rsidRPr="006714A5" w:rsidTr="003079A8">
        <w:trPr>
          <w:trHeight w:val="13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прыжка в высоту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Прыжки в высоту с 3-5 шагов разбега</w:t>
            </w:r>
          </w:p>
        </w:tc>
      </w:tr>
      <w:tr w:rsidR="003079A8" w:rsidRPr="006714A5" w:rsidTr="003079A8">
        <w:trPr>
          <w:trHeight w:val="686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метания малого мяча в цель и на дальность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Метание малых мячей в горизонтальные и вертикальные цели с расстояния 8-10м    10-12м   12-14 м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Метание малых мячей на дальность с 3 шагов разбега  с 5 шагов разбега</w:t>
            </w:r>
          </w:p>
        </w:tc>
      </w:tr>
      <w:tr w:rsidR="003079A8" w:rsidRPr="006714A5" w:rsidTr="003079A8">
        <w:trPr>
          <w:trHeight w:val="409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Упражнение на развитие выносливости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Длительный бег, бег с препятствиями и на местности, минутный бег, эстафеты, круговая тренировка</w:t>
            </w:r>
          </w:p>
        </w:tc>
      </w:tr>
      <w:tr w:rsidR="003079A8" w:rsidRPr="006714A5" w:rsidTr="003079A8">
        <w:trPr>
          <w:trHeight w:val="55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Упражнение на развитие скоростно-силовых способностей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Вс</w:t>
            </w:r>
            <w:r w:rsidR="006C51FD">
              <w:rPr>
                <w:rFonts w:ascii="Times New Roman" w:hAnsi="Times New Roman"/>
                <w:sz w:val="24"/>
                <w:szCs w:val="24"/>
              </w:rPr>
              <w:t xml:space="preserve">евозможные прыжки и многоскоки, </w:t>
            </w:r>
            <w:r w:rsidRPr="006714A5">
              <w:rPr>
                <w:rFonts w:ascii="Times New Roman" w:hAnsi="Times New Roman"/>
                <w:sz w:val="24"/>
                <w:szCs w:val="24"/>
              </w:rPr>
              <w:t>метания в цель и на дальность разных снарядов из разных исходных положений, толчки и броски набивных мячей весом до 3 кг</w:t>
            </w:r>
          </w:p>
        </w:tc>
      </w:tr>
      <w:tr w:rsidR="003079A8" w:rsidRPr="006714A5" w:rsidTr="003079A8">
        <w:trPr>
          <w:trHeight w:val="436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Упражнение на развитие скоростных способностей</w:t>
            </w:r>
          </w:p>
        </w:tc>
        <w:tc>
          <w:tcPr>
            <w:tcW w:w="4862" w:type="dxa"/>
          </w:tcPr>
          <w:p w:rsidR="003079A8" w:rsidRPr="006714A5" w:rsidRDefault="006C51FD" w:rsidP="003079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Эстафеты, </w:t>
            </w:r>
            <w:r w:rsidR="003079A8" w:rsidRPr="006714A5">
              <w:rPr>
                <w:rFonts w:ascii="Times New Roman" w:hAnsi="Times New Roman"/>
                <w:sz w:val="24"/>
                <w:szCs w:val="24"/>
              </w:rPr>
              <w:t>старты из различных исходных положений, бег с ускорение, с максимальной скоростью</w:t>
            </w:r>
          </w:p>
        </w:tc>
      </w:tr>
      <w:tr w:rsidR="003079A8" w:rsidRPr="006714A5" w:rsidTr="003079A8">
        <w:trPr>
          <w:trHeight w:val="900"/>
        </w:trPr>
        <w:tc>
          <w:tcPr>
            <w:tcW w:w="9723" w:type="dxa"/>
            <w:gridSpan w:val="2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Контроль двигательной способности</w:t>
            </w:r>
          </w:p>
        </w:tc>
      </w:tr>
    </w:tbl>
    <w:p w:rsidR="003079A8" w:rsidRDefault="003079A8" w:rsidP="003079A8">
      <w:pPr>
        <w:jc w:val="center"/>
        <w:rPr>
          <w:sz w:val="28"/>
          <w:szCs w:val="28"/>
        </w:rPr>
      </w:pPr>
    </w:p>
    <w:p w:rsidR="003079A8" w:rsidRDefault="003079A8" w:rsidP="003079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79A8" w:rsidRPr="00225850" w:rsidRDefault="00DB3F5E" w:rsidP="003079A8">
      <w:pPr>
        <w:jc w:val="center"/>
        <w:rPr>
          <w:rFonts w:ascii="Times New Roman" w:eastAsiaTheme="minorHAnsi" w:hAnsi="Times New Roman"/>
          <w:b/>
          <w:sz w:val="32"/>
          <w:szCs w:val="32"/>
          <w:lang w:eastAsia="en-US"/>
        </w:rPr>
      </w:pPr>
      <w:r w:rsidRPr="00225850">
        <w:rPr>
          <w:rFonts w:ascii="Times New Roman" w:eastAsiaTheme="minorHAnsi" w:hAnsi="Times New Roman"/>
          <w:b/>
          <w:sz w:val="32"/>
          <w:szCs w:val="32"/>
          <w:lang w:eastAsia="en-US"/>
        </w:rPr>
        <w:lastRenderedPageBreak/>
        <w:t>Гимнастика</w:t>
      </w:r>
    </w:p>
    <w:tbl>
      <w:tblPr>
        <w:tblStyle w:val="2"/>
        <w:tblW w:w="0" w:type="auto"/>
        <w:tblLook w:val="04A0"/>
      </w:tblPr>
      <w:tblGrid>
        <w:gridCol w:w="4785"/>
        <w:gridCol w:w="4786"/>
      </w:tblGrid>
      <w:tr w:rsidR="003079A8" w:rsidRPr="00225850" w:rsidTr="003079A8">
        <w:trPr>
          <w:trHeight w:val="330"/>
        </w:trPr>
        <w:tc>
          <w:tcPr>
            <w:tcW w:w="4785" w:type="dxa"/>
            <w:vMerge w:val="restart"/>
          </w:tcPr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Основная направленность</w:t>
            </w:r>
          </w:p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(гимнастика)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Класс</w:t>
            </w:r>
          </w:p>
        </w:tc>
      </w:tr>
      <w:tr w:rsidR="003079A8" w:rsidRPr="00225850" w:rsidTr="003079A8">
        <w:trPr>
          <w:trHeight w:val="195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строевых упражнений.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Строевой шаг, размыкание и смыкание на месте. Перестроение из колонны по одному в колонну по четыре дроблением и сведением; из колонны по два и по четыре в колонну по одному разведением и слиянием.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гибкости.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ОРУ с повыш</w:t>
            </w:r>
            <w:r w:rsidR="006C51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енной амплитудой для плечевых, </w:t>
            </w: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локтевых, тазобедренных, коленных суставов и позвоночника. Упражнения с</w:t>
            </w:r>
            <w:r w:rsidR="006C51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партнером, акробатические, </w:t>
            </w: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стойка гимнастической стенке. Упражнения с предметами.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акробатических упражнений.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Кувырок вперед и назад; стойка на лопатках. Два кувырка вперед слитно; «мост» из </w:t>
            </w:r>
            <w:proofErr w:type="gramStart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положения</w:t>
            </w:r>
            <w:proofErr w:type="gramEnd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стоя с помощью.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общеразвивающих упражнений без предметов на месте и в движении.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 ОРУ в парах.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общеразвивающих упражнений с предметами.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Мальчики- с набивными и большим мячом гантели (1-3 кг.)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висов и упоров.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Мальчики</w:t>
            </w:r>
            <w:r w:rsidR="006C51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: </w:t>
            </w:r>
            <w:proofErr w:type="gramStart"/>
            <w:r w:rsidR="006C51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висы</w:t>
            </w:r>
            <w:proofErr w:type="gramEnd"/>
            <w:r w:rsidR="006C51F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согнувшись и прогнувшись</w:t>
            </w: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 подтягивание в висе; поднимание прямых ног в висе. Девочки; смешанные вис; подтягивание из виса лежа.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опорных прыжков.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Вскок в упор присев; соскок прогнувшис</w:t>
            </w:r>
            <w:proofErr w:type="gramStart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ь(</w:t>
            </w:r>
            <w:proofErr w:type="gramEnd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козёл в ширину высота 80-100 см).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координационных способностей.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ОРУ с предметами и без предметов; то же с различными способами ходьбы; бега, прыжков, вращений. Упражнения с гимнастической скамейкой на гимнастическом бревне, на гимнастической стенке, брусьях, перекладине, гимнастическом козле и кон. Акробатические упражнения. Эстафеты и игры с использованием гимнастических упражнений и инвентаря.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силовых  способностей и силовой выносливости.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Лазание по канату, шесту, гимнастической стенке. Подтягивание, упражнения  в висах и упорах, с гантелями набивными мячами.</w:t>
            </w:r>
          </w:p>
        </w:tc>
      </w:tr>
      <w:tr w:rsidR="003079A8" w:rsidRPr="00225850" w:rsidTr="003079A8">
        <w:trPr>
          <w:trHeight w:val="677"/>
        </w:trPr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скоростно-силовых способностей.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Опорные прыжки, прыжки со скакалкой</w:t>
            </w:r>
            <w:proofErr w:type="gramStart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метание набивного мяча.</w:t>
            </w:r>
          </w:p>
        </w:tc>
      </w:tr>
    </w:tbl>
    <w:tbl>
      <w:tblPr>
        <w:tblStyle w:val="3"/>
        <w:tblpPr w:leftFromText="180" w:rightFromText="180" w:horzAnchor="margin" w:tblpY="1268"/>
        <w:tblW w:w="0" w:type="auto"/>
        <w:tblLook w:val="04A0"/>
      </w:tblPr>
      <w:tblGrid>
        <w:gridCol w:w="4785"/>
        <w:gridCol w:w="4786"/>
      </w:tblGrid>
      <w:tr w:rsidR="003079A8" w:rsidRPr="00DB3F5E" w:rsidTr="003079A8">
        <w:trPr>
          <w:trHeight w:val="387"/>
        </w:trPr>
        <w:tc>
          <w:tcPr>
            <w:tcW w:w="4785" w:type="dxa"/>
            <w:vMerge w:val="restart"/>
          </w:tcPr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 w:rsidRPr="00DB3F5E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(</w:t>
            </w:r>
            <w:r w:rsidRPr="00DB3F5E">
              <w:rPr>
                <w:rFonts w:ascii="Times New Roman" w:hAnsi="Times New Roman"/>
                <w:i/>
                <w:sz w:val="24"/>
                <w:szCs w:val="24"/>
              </w:rPr>
              <w:t>Волейбол)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3F5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DB3F5E" w:rsidTr="003079A8">
        <w:trPr>
          <w:trHeight w:val="387"/>
        </w:trPr>
        <w:tc>
          <w:tcPr>
            <w:tcW w:w="4785" w:type="dxa"/>
            <w:vMerge/>
          </w:tcPr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3F5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передвижений, остановок, поворотов и стоек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Стойка игрока. Перемещение в стойке приставными шагами боком лицом и спиной вперёд. Ходьба, бег и выполнение заданий (сесть на пол, встать, подпрыгнуть и др.)</w:t>
            </w:r>
          </w:p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 техники передвижений (перемещения в стойке, остановки ускорения)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приёма и передач мяча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на месте и после перемещения вперёд. Передача мяча над собой. То же через сетку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подач мяча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Нижняя прямая подача мяча с расстояния 3-6 м от сетки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Освоение тактики игры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Тактика свободного нападения. Позиционное нападение без изменения позиций игроков (6:0)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прямого нападающего удара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Прямой нападающий удар после подбрасывания мяча партнёром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Игра по упрощённым правилам мини-волейбола.</w:t>
            </w:r>
          </w:p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Игры и игровые задания с ограниченным числом игроков</w:t>
            </w:r>
          </w:p>
        </w:tc>
      </w:tr>
    </w:tbl>
    <w:p w:rsidR="003079A8" w:rsidRPr="00225850" w:rsidRDefault="00DB3F5E" w:rsidP="00225850">
      <w:pPr>
        <w:jc w:val="center"/>
        <w:rPr>
          <w:rFonts w:ascii="Times New Roman" w:hAnsi="Times New Roman"/>
          <w:b/>
          <w:sz w:val="32"/>
          <w:szCs w:val="32"/>
        </w:rPr>
      </w:pPr>
      <w:r w:rsidRPr="00225850">
        <w:rPr>
          <w:rFonts w:ascii="Times New Roman" w:hAnsi="Times New Roman"/>
          <w:b/>
          <w:sz w:val="32"/>
          <w:szCs w:val="32"/>
        </w:rPr>
        <w:t>Волейбол</w:t>
      </w:r>
    </w:p>
    <w:p w:rsidR="003079A8" w:rsidRDefault="003079A8" w:rsidP="003079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79A8" w:rsidRPr="00971675" w:rsidRDefault="00971675" w:rsidP="003079A8">
      <w:pPr>
        <w:jc w:val="center"/>
        <w:rPr>
          <w:rFonts w:ascii="Times New Roman" w:hAnsi="Times New Roman"/>
          <w:b/>
          <w:sz w:val="32"/>
          <w:szCs w:val="32"/>
        </w:rPr>
      </w:pPr>
      <w:r w:rsidRPr="00971675">
        <w:rPr>
          <w:rFonts w:ascii="Times New Roman" w:hAnsi="Times New Roman"/>
          <w:b/>
          <w:sz w:val="32"/>
          <w:szCs w:val="32"/>
        </w:rPr>
        <w:lastRenderedPageBreak/>
        <w:t>Лыжная по</w:t>
      </w:r>
      <w:r>
        <w:rPr>
          <w:rFonts w:ascii="Times New Roman" w:hAnsi="Times New Roman"/>
          <w:b/>
          <w:sz w:val="32"/>
          <w:szCs w:val="32"/>
        </w:rPr>
        <w:t>д</w:t>
      </w:r>
      <w:r w:rsidRPr="00971675">
        <w:rPr>
          <w:rFonts w:ascii="Times New Roman" w:hAnsi="Times New Roman"/>
          <w:b/>
          <w:sz w:val="32"/>
          <w:szCs w:val="32"/>
        </w:rPr>
        <w:t>готовка</w:t>
      </w:r>
    </w:p>
    <w:tbl>
      <w:tblPr>
        <w:tblStyle w:val="4"/>
        <w:tblpPr w:leftFromText="180" w:rightFromText="180" w:horzAnchor="margin" w:tblpXSpec="center" w:tblpY="1096"/>
        <w:tblW w:w="0" w:type="auto"/>
        <w:tblLook w:val="04A0"/>
      </w:tblPr>
      <w:tblGrid>
        <w:gridCol w:w="4785"/>
        <w:gridCol w:w="4786"/>
      </w:tblGrid>
      <w:tr w:rsidR="003079A8" w:rsidRPr="00225850" w:rsidTr="003079A8">
        <w:trPr>
          <w:trHeight w:val="387"/>
        </w:trPr>
        <w:tc>
          <w:tcPr>
            <w:tcW w:w="4785" w:type="dxa"/>
            <w:vMerge w:val="restart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(</w:t>
            </w:r>
            <w:r w:rsidRPr="00225850">
              <w:rPr>
                <w:rFonts w:ascii="Times New Roman" w:hAnsi="Times New Roman"/>
                <w:i/>
                <w:sz w:val="24"/>
                <w:szCs w:val="24"/>
              </w:rPr>
              <w:t>лыжная подготовка)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225850" w:rsidTr="003079A8">
        <w:trPr>
          <w:trHeight w:val="387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079A8" w:rsidRPr="00225850" w:rsidTr="003079A8">
        <w:tc>
          <w:tcPr>
            <w:tcW w:w="4785" w:type="dxa"/>
            <w:vMerge w:val="restart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На освоение техники лыжных ходов: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попеременного двухшажного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одновременного бесшажного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одновременного одношажного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одновременного двухшажного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Передвижение на лыжах до 2.5 км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Преодоление подъёмов и препятствий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Повороты переступанием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Подъём наискось «полуёлочкой»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Торможение «плугом»</w:t>
            </w:r>
          </w:p>
        </w:tc>
      </w:tr>
      <w:tr w:rsidR="003079A8" w:rsidRPr="00225850" w:rsidTr="003079A8">
        <w:trPr>
          <w:trHeight w:val="816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общеразвивающих упражнений с предметами</w:t>
            </w:r>
          </w:p>
        </w:tc>
      </w:tr>
    </w:tbl>
    <w:p w:rsidR="003079A8" w:rsidRDefault="003079A8" w:rsidP="003079A8">
      <w:pPr>
        <w:jc w:val="center"/>
        <w:rPr>
          <w:sz w:val="28"/>
          <w:szCs w:val="28"/>
        </w:rPr>
      </w:pPr>
    </w:p>
    <w:p w:rsidR="003079A8" w:rsidRDefault="003079A8" w:rsidP="003079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79A8" w:rsidRPr="00225850" w:rsidRDefault="00971675" w:rsidP="003079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25850">
        <w:rPr>
          <w:rFonts w:ascii="Times New Roman" w:hAnsi="Times New Roman"/>
          <w:b/>
          <w:sz w:val="32"/>
          <w:szCs w:val="32"/>
        </w:rPr>
        <w:lastRenderedPageBreak/>
        <w:t>Баскетбол</w:t>
      </w:r>
    </w:p>
    <w:tbl>
      <w:tblPr>
        <w:tblStyle w:val="5"/>
        <w:tblpPr w:leftFromText="180" w:rightFromText="180" w:horzAnchor="margin" w:tblpY="559"/>
        <w:tblW w:w="0" w:type="auto"/>
        <w:tblLook w:val="04A0"/>
      </w:tblPr>
      <w:tblGrid>
        <w:gridCol w:w="4785"/>
        <w:gridCol w:w="4786"/>
      </w:tblGrid>
      <w:tr w:rsidR="003079A8" w:rsidRPr="00225850" w:rsidTr="003079A8">
        <w:trPr>
          <w:trHeight w:val="387"/>
        </w:trPr>
        <w:tc>
          <w:tcPr>
            <w:tcW w:w="4785" w:type="dxa"/>
            <w:vMerge w:val="restart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(</w:t>
            </w:r>
            <w:r w:rsidRPr="00225850">
              <w:rPr>
                <w:rFonts w:ascii="Times New Roman" w:hAnsi="Times New Roman"/>
                <w:i/>
                <w:sz w:val="24"/>
                <w:szCs w:val="24"/>
              </w:rPr>
              <w:t>Баскетбол)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225850" w:rsidTr="003079A8">
        <w:trPr>
          <w:trHeight w:val="387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передвижений, остановок, поворот и стоек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Стойка игрока 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Перемещения в стойке приставными шагами боком, лицом и спиной вперёд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Остановка двумя шагами и прыжком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Повороты без мяча и с мячом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передвижений (перемещения в стойке, остановка, поворот, ускорение)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ловли и передачи мяча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двумя ручками от груди и одной рукой от плеча на месте  и в движении без сопротивления защитника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25850">
              <w:rPr>
                <w:rFonts w:ascii="Times New Roman" w:hAnsi="Times New Roman"/>
                <w:sz w:val="24"/>
                <w:szCs w:val="24"/>
              </w:rPr>
              <w:t>в парах, тройках, квадрате, круге)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бросков мяча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Броски одной и двумя руками с места и в движении (после ведения, после ловли) без сопротивления защитника.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Максимальное расстояние до корзины 3,60 м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ведения мяча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Ведение мяча внизкой, средней и высокой стойке на месте, в движении по прямой, с изменением направления движения  и скорости; ведение без сопротивления защитника ведущей и неведущей рукой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защитных действий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Вырывание и выбивание мяча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Овладение техникой перемещения, владение мячом и развитие кондиционных  и координационных способностей 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ловля, передача, ведение, бросок.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перемещений и владения мячом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тактикой игры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Тактика свободного нападения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Позиционное нападение без изменения позиций игроков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Нападение быстрым прорывом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Взаимодействие двух игроков «Отдай мяч и выйди»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Игра по упрощённым правилам мини-гандбола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Игры и игровые задания 2:1, 3:1, 3:2, 3:3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индивидуальной техникой защиты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Выравнивание и выбивание мяча.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Блокирование броска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Упражнения на закрепление техники владения мячом и развитие координационных способностей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</w:t>
            </w:r>
            <w:r w:rsidR="006C51FD">
              <w:rPr>
                <w:rFonts w:ascii="Times New Roman" w:hAnsi="Times New Roman"/>
                <w:sz w:val="24"/>
                <w:szCs w:val="24"/>
              </w:rPr>
              <w:t xml:space="preserve">ентов: ловля, передача, ведение, </w:t>
            </w:r>
            <w:r w:rsidRPr="00225850">
              <w:rPr>
                <w:rFonts w:ascii="Times New Roman" w:hAnsi="Times New Roman"/>
                <w:sz w:val="24"/>
                <w:szCs w:val="24"/>
              </w:rPr>
              <w:t>бросок</w:t>
            </w:r>
          </w:p>
        </w:tc>
      </w:tr>
    </w:tbl>
    <w:p w:rsidR="006C51FD" w:rsidRDefault="006C51FD" w:rsidP="003079A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51FD" w:rsidRDefault="006C51FD" w:rsidP="003079A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79A8" w:rsidRPr="006C51FD" w:rsidRDefault="006C51FD" w:rsidP="003079A8">
      <w:pPr>
        <w:jc w:val="center"/>
        <w:rPr>
          <w:sz w:val="24"/>
          <w:szCs w:val="24"/>
        </w:rPr>
      </w:pPr>
      <w:r w:rsidRPr="006C51FD">
        <w:rPr>
          <w:rFonts w:ascii="Times New Roman" w:hAnsi="Times New Roman"/>
          <w:b/>
          <w:bCs/>
          <w:sz w:val="24"/>
          <w:szCs w:val="24"/>
        </w:rPr>
        <w:lastRenderedPageBreak/>
        <w:t xml:space="preserve">Планируемые образовательные результаты </w:t>
      </w:r>
      <w:proofErr w:type="gramStart"/>
      <w:r w:rsidRPr="006C51FD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14"/>
          <w:b/>
          <w:bCs/>
          <w:color w:val="000000"/>
        </w:rPr>
        <w:t>Личностные результаты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знание истории физической культуры своего народа, своего края как части наследия народов России и человечества;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усвоение гуманистических, демократических и традиционных ценностей многонационального российского общества;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воспитание чувства ответственности и долга перед Родиной;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 xml:space="preserve">•  формирование ответственного отношения к учению, готовности и </w:t>
      </w:r>
      <w:proofErr w:type="gramStart"/>
      <w:r w:rsidRPr="006C51FD">
        <w:rPr>
          <w:rStyle w:val="c7"/>
          <w:color w:val="000000"/>
        </w:rPr>
        <w:t>способности</w:t>
      </w:r>
      <w:proofErr w:type="gramEnd"/>
      <w:r w:rsidRPr="006C51FD">
        <w:rPr>
          <w:rStyle w:val="c7"/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формирование целостного мировоззрения, соответствующего современному уровню развития науки и общественнойпрактики, учитывающего социальное, культурное, языковое, духовное многообразие современного мира;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proofErr w:type="gramStart"/>
      <w:r w:rsidRPr="006C51FD">
        <w:rPr>
          <w:rStyle w:val="c7"/>
          <w:color w:val="000000"/>
        </w:rPr>
        <w:t>• 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готовности и способности вести диалог с другими людьми и достигать в нём взаимопонимания;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участие в школьном самоуправлении и 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                                   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осознание значения семьи в жизни человека и общества, принятие ценности семейной жизни, уважительное и заботливое отношение к членам своей семьи.    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</w:t>
      </w:r>
      <w:r w:rsidRPr="006C51FD">
        <w:rPr>
          <w:rStyle w:val="c7"/>
          <w:color w:val="000000"/>
        </w:rPr>
        <w:lastRenderedPageBreak/>
        <w:t>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Личностные результаты освоения программного материала проявляются в следующих областях культур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познавательной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нравственной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трудовой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планировать режим дня, обеспечивать оптимальное сочетание умственных, физических нагрузок и отдыха;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эстетической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формирование потребности иметь хорошее телосложение в соответствии с принятыми нормами и представлениями;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формирование культуры движений, умения передвигаться легко, красиво, непринуждённо.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коммуникативной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lastRenderedPageBreak/>
        <w:t>•  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физической культуры: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умениями:                        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proofErr w:type="gramStart"/>
      <w:r w:rsidRPr="006C51FD">
        <w:rPr>
          <w:rStyle w:val="c7"/>
          <w:color w:val="000000"/>
        </w:rPr>
        <w:t>—  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50 м;  </w:t>
      </w:r>
      <w:proofErr w:type="gramEnd"/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 xml:space="preserve">—  в метаниях на дальность и на меткость: метать малый мяч и мяч 150 г с места и с разбега (10—12 м) с использованием четырёхшажного варианта бросковых шагов с соблюдением ритма; </w:t>
      </w:r>
      <w:proofErr w:type="gramStart"/>
      <w:r w:rsidRPr="006C51FD">
        <w:rPr>
          <w:rStyle w:val="c7"/>
          <w:color w:val="000000"/>
        </w:rPr>
        <w:t>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  <w:proofErr w:type="gramEnd"/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proofErr w:type="gramStart"/>
      <w:r w:rsidRPr="006C51FD">
        <w:rPr>
          <w:rStyle w:val="c7"/>
          <w:color w:val="000000"/>
        </w:rPr>
        <w:t>—  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</w:t>
      </w:r>
      <w:proofErr w:type="gramEnd"/>
      <w:r w:rsidRPr="006C51FD">
        <w:rPr>
          <w:rStyle w:val="c7"/>
          <w:color w:val="000000"/>
        </w:rPr>
        <w:t xml:space="preserve">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полу шпагат, «мост» и поворот в </w:t>
      </w:r>
      <w:proofErr w:type="gramStart"/>
      <w:r w:rsidRPr="006C51FD">
        <w:rPr>
          <w:rStyle w:val="c7"/>
          <w:color w:val="000000"/>
        </w:rPr>
        <w:t>упор</w:t>
      </w:r>
      <w:proofErr w:type="gramEnd"/>
      <w:r w:rsidRPr="006C51FD">
        <w:rPr>
          <w:rStyle w:val="c7"/>
          <w:color w:val="000000"/>
        </w:rPr>
        <w:t xml:space="preserve"> стоя на одном колене (девочки);                  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—  в единоборствах: осуществлять подводящие упражнения по овладению приёмами техники и борьбы в партере и в стойке (юноши);                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—  в спортивных играх: играть в одну из спортивных игр (по упрощённым правилам);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демонстрировать результаты не ниже, чем средний уровень основных физических способностей;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         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владеть способами спортивной деятельности: участвовать в соревновании по легкоатлетическому четырёхборью: бег 60 м, прыжок в длину или в высоту с разбега, метание, бег на выносливость; участвовать в соревнованиях по одному из видов спорта;                                            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14"/>
          <w:b/>
          <w:bCs/>
          <w:color w:val="000000"/>
        </w:rPr>
        <w:t>Метапредметные результаты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самостоятельно планировать пути  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lastRenderedPageBreak/>
        <w:t>• 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оценивать правильность выполнения учебной задачи, собственные возможности её решения;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организовывать учебное сотрудничество и совместную деятельность с учителем и сверстниками;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умение формулировать, аргументировать и отстаивать своё мнение;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Метапредметные результаты проявляются в различных областях культуры.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познавательной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нравственной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трудовой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эстетической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lastRenderedPageBreak/>
        <w:t>•  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коммуникативной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физической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14"/>
          <w:b/>
          <w:bCs/>
          <w:color w:val="000000"/>
        </w:rPr>
        <w:t>Предметные результаты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 умения  оказывать  первую  помощь  при  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 xml:space="preserve">•  расширение опыта организации и мониторинга физического развития и физической подготовленности; </w:t>
      </w:r>
      <w:proofErr w:type="gramStart"/>
      <w:r w:rsidRPr="006C51FD">
        <w:rPr>
          <w:rStyle w:val="c7"/>
          <w:color w:val="000000"/>
        </w:rPr>
        <w:t xml:space="preserve">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 культурой  посредством  использования стандартных физических нагрузок и функциональных проб, определять индивидуальные режимы физической нагрузки, контролировать </w:t>
      </w:r>
      <w:r w:rsidRPr="006C51FD">
        <w:rPr>
          <w:rStyle w:val="c7"/>
          <w:color w:val="000000"/>
        </w:rPr>
        <w:lastRenderedPageBreak/>
        <w:t>направленность её воздействия на организм во время самостоятельных занятий физическими упражнениями с разной целевой ориентацией;</w:t>
      </w:r>
      <w:proofErr w:type="gramEnd"/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 xml:space="preserve">Предметные результаты, так же как личностные и </w:t>
      </w:r>
      <w:proofErr w:type="gramStart"/>
      <w:r w:rsidRPr="006C51FD">
        <w:rPr>
          <w:rStyle w:val="c7"/>
          <w:color w:val="000000"/>
        </w:rPr>
        <w:t>мета-предметные</w:t>
      </w:r>
      <w:proofErr w:type="gramEnd"/>
      <w:r w:rsidRPr="006C51FD">
        <w:rPr>
          <w:rStyle w:val="c7"/>
          <w:color w:val="000000"/>
        </w:rPr>
        <w:t>, проявляются в разных областях культуры.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познавательной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знания основных направлений развития физической культуры в обществе, их целей, задач и форм организации;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нравственной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трудовой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способность преодолевать трудности, добросовестно выполнять учебные задания по технической и физической подготовке;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эстетической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  от   индивидуальных   особенностей   физического развития;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lastRenderedPageBreak/>
        <w:t>•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коммуникативной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способность интересно и доступно излагать знания о физической культуре, умело применяя соответствующие понятия и термины;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определять задачи занятий физическими упражнениями, включёнными в содержание школьной программы, аргументировать, как ихследует организовывать и проводить;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</w:rPr>
      </w:pPr>
      <w:r w:rsidRPr="006C51FD">
        <w:rPr>
          <w:rStyle w:val="c20"/>
          <w:i/>
          <w:iCs/>
          <w:color w:val="000000"/>
        </w:rPr>
        <w:t>В области физической культуры: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6C51FD" w:rsidRPr="006C51FD" w:rsidRDefault="006C51FD" w:rsidP="006C51FD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</w:rPr>
      </w:pPr>
      <w:r w:rsidRPr="006C51FD">
        <w:rPr>
          <w:rStyle w:val="c7"/>
          <w:color w:val="000000"/>
        </w:rPr>
        <w:t>•  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75376E" w:rsidRDefault="0075376E">
      <w:pPr>
        <w:rPr>
          <w:rFonts w:ascii="Times New Roman" w:hAnsi="Times New Roman"/>
          <w:sz w:val="24"/>
          <w:szCs w:val="24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6C51FD" w:rsidRPr="00763C05" w:rsidRDefault="006C51FD" w:rsidP="00194E2D">
      <w:pPr>
        <w:jc w:val="center"/>
        <w:rPr>
          <w:rFonts w:ascii="Times New Roman" w:hAnsi="Times New Roman"/>
          <w:sz w:val="28"/>
          <w:szCs w:val="28"/>
        </w:rPr>
      </w:pPr>
    </w:p>
    <w:p w:rsidR="00415200" w:rsidRDefault="00194E2D" w:rsidP="00763C0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63C05">
        <w:rPr>
          <w:rFonts w:ascii="Times New Roman" w:hAnsi="Times New Roman"/>
          <w:sz w:val="28"/>
          <w:szCs w:val="28"/>
        </w:rPr>
        <w:lastRenderedPageBreak/>
        <w:t xml:space="preserve">8 </w:t>
      </w:r>
      <w:r w:rsidR="009270BF" w:rsidRPr="00A1149E">
        <w:rPr>
          <w:rFonts w:ascii="Times New Roman" w:hAnsi="Times New Roman"/>
          <w:sz w:val="28"/>
          <w:szCs w:val="28"/>
        </w:rPr>
        <w:t xml:space="preserve">класс </w:t>
      </w:r>
      <w:r w:rsidRPr="00A1149E">
        <w:rPr>
          <w:rFonts w:ascii="Times New Roman" w:hAnsi="Times New Roman"/>
          <w:sz w:val="28"/>
          <w:szCs w:val="28"/>
        </w:rPr>
        <w:t xml:space="preserve">1 </w:t>
      </w:r>
      <w:r w:rsidR="00A2546D">
        <w:rPr>
          <w:rFonts w:ascii="Times New Roman" w:hAnsi="Times New Roman"/>
          <w:sz w:val="28"/>
          <w:szCs w:val="28"/>
        </w:rPr>
        <w:t>четверть 24</w:t>
      </w:r>
      <w:r w:rsidR="00A1149E" w:rsidRPr="00A1149E">
        <w:rPr>
          <w:rFonts w:ascii="Times New Roman" w:hAnsi="Times New Roman"/>
          <w:sz w:val="28"/>
          <w:szCs w:val="28"/>
        </w:rPr>
        <w:t xml:space="preserve"> часов</w:t>
      </w:r>
    </w:p>
    <w:p w:rsidR="006C51FD" w:rsidRDefault="006C51FD" w:rsidP="00763C0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6"/>
        <w:tblpPr w:leftFromText="180" w:rightFromText="180" w:horzAnchor="margin" w:tblpY="825"/>
        <w:tblW w:w="9045" w:type="dxa"/>
        <w:tblLayout w:type="fixed"/>
        <w:tblLook w:val="04A0"/>
      </w:tblPr>
      <w:tblGrid>
        <w:gridCol w:w="958"/>
        <w:gridCol w:w="496"/>
        <w:gridCol w:w="497"/>
        <w:gridCol w:w="5817"/>
        <w:gridCol w:w="1277"/>
      </w:tblGrid>
      <w:tr w:rsidR="00763C05" w:rsidTr="00B80BD4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763C05" w:rsidTr="00B80BD4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3C05" w:rsidTr="00B80BD4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Основы занятий </w:t>
            </w:r>
          </w:p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Влияние занятий физическими упражнениями на состояние здоровья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Легкая атлетика</w:t>
            </w:r>
          </w:p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 с разбега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высоту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высоту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метания малого мяча в цель и на дальность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выносливости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координационных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скоростно-силовых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скоростных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самостоятельными заданиями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Баскетбол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ловли и передачи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бросков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ведения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защитных действий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перемещения, владение мячом  и развитие кондиционных координационных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тактикой игры. Овладение игрой и комплексное развитие психомоторных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763C05" w:rsidTr="00B80BD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Овладение тактикой игры.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05" w:rsidRDefault="00763C05" w:rsidP="00763C05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C51FD" w:rsidRDefault="006C51FD" w:rsidP="00763C0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51FD" w:rsidRDefault="006C51FD" w:rsidP="00763C0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51FD" w:rsidRPr="00A1149E" w:rsidRDefault="006C51FD" w:rsidP="00763C0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1191" w:rsidRPr="00A56842" w:rsidRDefault="001B1191" w:rsidP="00763C05">
      <w:pPr>
        <w:tabs>
          <w:tab w:val="left" w:pos="3015"/>
        </w:tabs>
        <w:spacing w:after="0"/>
        <w:rPr>
          <w:sz w:val="28"/>
          <w:szCs w:val="28"/>
        </w:rPr>
      </w:pPr>
    </w:p>
    <w:p w:rsidR="001B1191" w:rsidRDefault="001B1191" w:rsidP="00763C05"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1191" w:rsidRPr="003E07AA" w:rsidRDefault="001B1191" w:rsidP="001B1191">
      <w:pPr>
        <w:tabs>
          <w:tab w:val="left" w:pos="3855"/>
        </w:tabs>
        <w:jc w:val="center"/>
        <w:rPr>
          <w:rFonts w:ascii="Times New Roman" w:hAnsi="Times New Roman"/>
          <w:sz w:val="28"/>
          <w:szCs w:val="28"/>
        </w:rPr>
      </w:pPr>
      <w:r w:rsidRPr="003E07AA">
        <w:rPr>
          <w:rFonts w:ascii="Times New Roman" w:hAnsi="Times New Roman"/>
          <w:sz w:val="28"/>
          <w:szCs w:val="28"/>
        </w:rPr>
        <w:lastRenderedPageBreak/>
        <w:t xml:space="preserve">8 </w:t>
      </w:r>
      <w:r w:rsidR="0062167D">
        <w:rPr>
          <w:rFonts w:ascii="Times New Roman" w:hAnsi="Times New Roman"/>
          <w:sz w:val="28"/>
          <w:szCs w:val="28"/>
        </w:rPr>
        <w:t>класс</w:t>
      </w:r>
      <w:r w:rsidRPr="003E07AA">
        <w:rPr>
          <w:rFonts w:ascii="Times New Roman" w:hAnsi="Times New Roman"/>
          <w:sz w:val="28"/>
          <w:szCs w:val="28"/>
        </w:rPr>
        <w:t xml:space="preserve"> 2 четверть 24 часа</w:t>
      </w:r>
    </w:p>
    <w:tbl>
      <w:tblPr>
        <w:tblStyle w:val="6"/>
        <w:tblpPr w:leftFromText="180" w:rightFromText="180" w:horzAnchor="margin" w:tblpY="825"/>
        <w:tblW w:w="9045" w:type="dxa"/>
        <w:tblLayout w:type="fixed"/>
        <w:tblLook w:val="04A0"/>
      </w:tblPr>
      <w:tblGrid>
        <w:gridCol w:w="958"/>
        <w:gridCol w:w="496"/>
        <w:gridCol w:w="497"/>
        <w:gridCol w:w="5817"/>
        <w:gridCol w:w="1277"/>
      </w:tblGrid>
      <w:tr w:rsidR="001B1191" w:rsidTr="001B1191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B1191" w:rsidTr="001B1191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1191" w:rsidTr="001B1191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546D" w:rsidTr="007B16E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Основы знаний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Соблюдение правил техники безопасности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874C6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Гимнастика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строевых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46359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строевых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232989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строевых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A658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гибкости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1F6F5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гибкости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3519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гибкости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BA1BA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акробатических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3568B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акробатических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5A62B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5913D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5F5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общеразвивающих упражнений без предметов на месте и в движении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DB0AA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общеразвивающих упражнений без предметов на месте и в движении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115FD9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общеразвивающих упражнений без предметов на месте и в движении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0560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Освоение общеразвивающих упражнений с предметами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B22F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общеразвивающих упражнений с предметами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832E0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координационных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70750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Волейбол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585A2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3E355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01E1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подач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97702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нападающего удара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3461F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защитных действий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67528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тактикой игры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1B1191" w:rsidRDefault="001B1191" w:rsidP="001B1191"/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Pr="00490E40" w:rsidRDefault="00EC63A6" w:rsidP="001B1191">
      <w:pPr>
        <w:tabs>
          <w:tab w:val="left" w:pos="385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8 класс</w:t>
      </w:r>
      <w:r w:rsidR="001B1191" w:rsidRPr="00D11C4B">
        <w:rPr>
          <w:rFonts w:ascii="Times New Roman" w:hAnsi="Times New Roman"/>
          <w:sz w:val="28"/>
          <w:szCs w:val="28"/>
        </w:rPr>
        <w:t xml:space="preserve"> 3четверть 30 часов</w:t>
      </w:r>
    </w:p>
    <w:tbl>
      <w:tblPr>
        <w:tblStyle w:val="6"/>
        <w:tblpPr w:leftFromText="180" w:rightFromText="180" w:horzAnchor="margin" w:tblpY="825"/>
        <w:tblW w:w="9039" w:type="dxa"/>
        <w:tblLayout w:type="fixed"/>
        <w:tblLook w:val="04A0"/>
      </w:tblPr>
      <w:tblGrid>
        <w:gridCol w:w="958"/>
        <w:gridCol w:w="496"/>
        <w:gridCol w:w="496"/>
        <w:gridCol w:w="5813"/>
        <w:gridCol w:w="1276"/>
      </w:tblGrid>
      <w:tr w:rsidR="001B1191" w:rsidTr="001B1191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B1191" w:rsidTr="001B1191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1191" w:rsidTr="001B1191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546D" w:rsidTr="006D75C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10715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Основы знаний 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92A2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Соблюдение правил техники безопасности во время занятий на лыжах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86774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  <w:b/>
              </w:rPr>
              <w:t>Лыжная подготовка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попеременного двухшажного хода.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E76D9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 xml:space="preserve">Освоение попеременного двухшажного хода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A319C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попеременного двухшажного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84200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 xml:space="preserve">Освоение </w:t>
            </w:r>
            <w:r>
              <w:rPr>
                <w:rFonts w:ascii="Times New Roman" w:hAnsi="Times New Roman"/>
              </w:rPr>
              <w:t>одновременногобесшажного</w:t>
            </w:r>
            <w:r w:rsidRPr="00107157">
              <w:rPr>
                <w:rFonts w:ascii="Times New Roman" w:hAnsi="Times New Roman"/>
              </w:rPr>
              <w:t>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551C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бесшажного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B93CD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одношажного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DF1E7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одношажного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5517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одношажного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C48D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</w:t>
            </w:r>
            <w:r>
              <w:rPr>
                <w:rFonts w:ascii="Times New Roman" w:hAnsi="Times New Roman"/>
              </w:rPr>
              <w:t>двухшажного</w:t>
            </w:r>
            <w:r w:rsidRPr="00107157">
              <w:rPr>
                <w:rFonts w:ascii="Times New Roman" w:hAnsi="Times New Roman"/>
              </w:rPr>
              <w:t>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D102A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двухшажного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1751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двухшажного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C1AD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6C51F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попеременным четырехш</w:t>
            </w:r>
            <w:r w:rsidR="00A2546D" w:rsidRPr="00107157">
              <w:rPr>
                <w:rFonts w:ascii="Times New Roman" w:hAnsi="Times New Roman"/>
              </w:rPr>
              <w:t xml:space="preserve">ажным </w:t>
            </w:r>
            <w:r w:rsidR="00A2546D">
              <w:rPr>
                <w:rFonts w:ascii="Times New Roman" w:hAnsi="Times New Roman"/>
              </w:rPr>
              <w:t>ходом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8D3AA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6C51F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попеременным четырехш</w:t>
            </w:r>
            <w:r w:rsidR="00A2546D" w:rsidRPr="00107157">
              <w:rPr>
                <w:rFonts w:ascii="Times New Roman" w:hAnsi="Times New Roman"/>
              </w:rPr>
              <w:t>ажным ходом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9458A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Преодоление подъемов и препятствий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8A60A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 xml:space="preserve">Преодоление подъемов и препятствий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423719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Преодоление подъемов и препятствий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0D7D8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Повороты с переступанием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09606F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Повороты с переступанием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72763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Подъем наискось «полуёлочкой»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570A8F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Торможение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7E501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Торможение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9432F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общеразвивающих упражнений с предметами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C82A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62863">
              <w:rPr>
                <w:rFonts w:ascii="Times New Roman" w:eastAsiaTheme="minorHAnsi" w:hAnsi="Times New Roman"/>
                <w:b/>
                <w:lang w:eastAsia="en-US"/>
              </w:rPr>
              <w:t>Воле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й</w:t>
            </w:r>
            <w:r w:rsidRPr="00662863">
              <w:rPr>
                <w:rFonts w:ascii="Times New Roman" w:eastAsiaTheme="minorHAnsi" w:hAnsi="Times New Roman"/>
                <w:b/>
                <w:lang w:eastAsia="en-US"/>
              </w:rPr>
              <w:t>бол</w:t>
            </w:r>
          </w:p>
          <w:p w:rsidR="00A2546D" w:rsidRPr="00662863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A55FA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2E3A89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передачи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274E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 w:rsidRPr="00BB3F91"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передачи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9666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 w:rsidRPr="00BB3F91"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передачи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7934A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 w:rsidRPr="00BB3F91"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передачи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25004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1B1191" w:rsidRDefault="001B1191" w:rsidP="001B1191">
      <w:pPr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Pr="008D50B7" w:rsidRDefault="00E55CD5" w:rsidP="001B119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1B1191">
        <w:rPr>
          <w:rFonts w:ascii="Times New Roman" w:hAnsi="Times New Roman"/>
          <w:sz w:val="28"/>
          <w:szCs w:val="28"/>
        </w:rPr>
        <w:t xml:space="preserve"> класс 4</w:t>
      </w:r>
      <w:r w:rsidR="001B1191" w:rsidRPr="008D50B7">
        <w:rPr>
          <w:rFonts w:ascii="Times New Roman" w:hAnsi="Times New Roman"/>
          <w:sz w:val="28"/>
          <w:szCs w:val="28"/>
        </w:rPr>
        <w:t xml:space="preserve"> четверть</w:t>
      </w:r>
      <w:r w:rsidR="001B1191">
        <w:rPr>
          <w:rFonts w:ascii="Times New Roman" w:hAnsi="Times New Roman"/>
          <w:sz w:val="28"/>
          <w:szCs w:val="28"/>
        </w:rPr>
        <w:t xml:space="preserve"> 24 часа</w:t>
      </w:r>
    </w:p>
    <w:tbl>
      <w:tblPr>
        <w:tblStyle w:val="6"/>
        <w:tblpPr w:leftFromText="180" w:rightFromText="180" w:horzAnchor="margin" w:tblpY="825"/>
        <w:tblW w:w="9045" w:type="dxa"/>
        <w:tblLayout w:type="fixed"/>
        <w:tblLook w:val="04A0"/>
      </w:tblPr>
      <w:tblGrid>
        <w:gridCol w:w="958"/>
        <w:gridCol w:w="496"/>
        <w:gridCol w:w="497"/>
        <w:gridCol w:w="5817"/>
        <w:gridCol w:w="1277"/>
      </w:tblGrid>
      <w:tr w:rsidR="001B1191" w:rsidTr="001B1191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B1191" w:rsidTr="001B1191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1191" w:rsidTr="001B1191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546D" w:rsidTr="0080320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Баскетбол.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A0417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E6BD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ловли и передачи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5260D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ловли и передачи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30006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бросков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9163D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бросков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A075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индивидуальной техникой защиты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8E210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индивидуальной техникой защиты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DC033C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на закрепление техники владения мячом.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9012C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на закрепление техники владения мячом.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5C2FE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Легкая атлетика.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 на развитие выносливости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60160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 на развитие выносливости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6E0FD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0A6F7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610FE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AD760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4751DF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BB143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7D3CFE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 с разбега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BC3CF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метания в цель и на дальность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C72FD8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метания в цель и на дальность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425D2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скоростных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5537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скоростных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747D3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скоростных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1B1191" w:rsidRDefault="001B1191" w:rsidP="001B1191">
      <w:pPr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A2546D">
      <w:pPr>
        <w:jc w:val="center"/>
        <w:rPr>
          <w:rFonts w:ascii="Times New Roman" w:hAnsi="Times New Roman"/>
          <w:sz w:val="28"/>
          <w:szCs w:val="28"/>
        </w:rPr>
      </w:pPr>
    </w:p>
    <w:p w:rsidR="00225850" w:rsidRDefault="00225850" w:rsidP="00415200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225850" w:rsidSect="00A56842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8B9" w:rsidRDefault="001768B9" w:rsidP="0075758D">
      <w:pPr>
        <w:spacing w:after="0" w:line="240" w:lineRule="auto"/>
      </w:pPr>
      <w:r>
        <w:separator/>
      </w:r>
    </w:p>
  </w:endnote>
  <w:endnote w:type="continuationSeparator" w:id="1">
    <w:p w:rsidR="001768B9" w:rsidRDefault="001768B9" w:rsidP="00757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8B9" w:rsidRDefault="001768B9" w:rsidP="0075758D">
      <w:pPr>
        <w:spacing w:after="0" w:line="240" w:lineRule="auto"/>
      </w:pPr>
      <w:r>
        <w:separator/>
      </w:r>
    </w:p>
  </w:footnote>
  <w:footnote w:type="continuationSeparator" w:id="1">
    <w:p w:rsidR="001768B9" w:rsidRDefault="001768B9" w:rsidP="00757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3D7C"/>
    <w:multiLevelType w:val="hybridMultilevel"/>
    <w:tmpl w:val="180C0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171EFA"/>
    <w:multiLevelType w:val="hybridMultilevel"/>
    <w:tmpl w:val="439E5E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533A8"/>
    <w:multiLevelType w:val="hybridMultilevel"/>
    <w:tmpl w:val="E7CE8D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209A3"/>
    <w:multiLevelType w:val="hybridMultilevel"/>
    <w:tmpl w:val="DBF4B5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F50864"/>
    <w:multiLevelType w:val="hybridMultilevel"/>
    <w:tmpl w:val="0F2A0F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4BC"/>
    <w:rsid w:val="00020B35"/>
    <w:rsid w:val="00071BC0"/>
    <w:rsid w:val="00085FFA"/>
    <w:rsid w:val="000B139A"/>
    <w:rsid w:val="000F38D6"/>
    <w:rsid w:val="00163569"/>
    <w:rsid w:val="001768B9"/>
    <w:rsid w:val="00194E2D"/>
    <w:rsid w:val="001B1191"/>
    <w:rsid w:val="001E3C17"/>
    <w:rsid w:val="002163D3"/>
    <w:rsid w:val="002213D5"/>
    <w:rsid w:val="00221811"/>
    <w:rsid w:val="00225850"/>
    <w:rsid w:val="00232FFC"/>
    <w:rsid w:val="002870E9"/>
    <w:rsid w:val="002C7332"/>
    <w:rsid w:val="002F4E69"/>
    <w:rsid w:val="003079A8"/>
    <w:rsid w:val="0032221E"/>
    <w:rsid w:val="003264DA"/>
    <w:rsid w:val="003D5505"/>
    <w:rsid w:val="003E07AA"/>
    <w:rsid w:val="003F06FF"/>
    <w:rsid w:val="00415200"/>
    <w:rsid w:val="00490E40"/>
    <w:rsid w:val="00495E72"/>
    <w:rsid w:val="004E5F73"/>
    <w:rsid w:val="00501197"/>
    <w:rsid w:val="0062167D"/>
    <w:rsid w:val="006714A5"/>
    <w:rsid w:val="006A547E"/>
    <w:rsid w:val="006C51FD"/>
    <w:rsid w:val="006F07EA"/>
    <w:rsid w:val="0070035C"/>
    <w:rsid w:val="0075376E"/>
    <w:rsid w:val="0075758D"/>
    <w:rsid w:val="00763C05"/>
    <w:rsid w:val="007818AA"/>
    <w:rsid w:val="007D1B6A"/>
    <w:rsid w:val="00802AAC"/>
    <w:rsid w:val="008250B6"/>
    <w:rsid w:val="00826B9F"/>
    <w:rsid w:val="00837305"/>
    <w:rsid w:val="00871FD8"/>
    <w:rsid w:val="0088149B"/>
    <w:rsid w:val="008C443E"/>
    <w:rsid w:val="008C74F2"/>
    <w:rsid w:val="009270BF"/>
    <w:rsid w:val="00971675"/>
    <w:rsid w:val="009A7B0E"/>
    <w:rsid w:val="009B1C33"/>
    <w:rsid w:val="009D2A4C"/>
    <w:rsid w:val="009E6262"/>
    <w:rsid w:val="00A00430"/>
    <w:rsid w:val="00A1149E"/>
    <w:rsid w:val="00A2546D"/>
    <w:rsid w:val="00A56842"/>
    <w:rsid w:val="00A62038"/>
    <w:rsid w:val="00B03E5E"/>
    <w:rsid w:val="00B44B00"/>
    <w:rsid w:val="00B46C2D"/>
    <w:rsid w:val="00C31E42"/>
    <w:rsid w:val="00C734BC"/>
    <w:rsid w:val="00C909E4"/>
    <w:rsid w:val="00CB1AE3"/>
    <w:rsid w:val="00D11C4B"/>
    <w:rsid w:val="00D22EB3"/>
    <w:rsid w:val="00D360B4"/>
    <w:rsid w:val="00D42177"/>
    <w:rsid w:val="00D4589C"/>
    <w:rsid w:val="00D678DF"/>
    <w:rsid w:val="00DB27DA"/>
    <w:rsid w:val="00DB3F5E"/>
    <w:rsid w:val="00DC49A1"/>
    <w:rsid w:val="00E21E32"/>
    <w:rsid w:val="00E37641"/>
    <w:rsid w:val="00E44413"/>
    <w:rsid w:val="00E55CD5"/>
    <w:rsid w:val="00EC63A6"/>
    <w:rsid w:val="00ED7BBF"/>
    <w:rsid w:val="00F42B2B"/>
    <w:rsid w:val="00F939E8"/>
    <w:rsid w:val="00FE5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0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757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58D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57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58D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8"/>
    <w:uiPriority w:val="59"/>
    <w:rsid w:val="00A004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00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A00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A004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8"/>
    <w:uiPriority w:val="59"/>
    <w:rsid w:val="00A004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A620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8"/>
    <w:uiPriority w:val="59"/>
    <w:rsid w:val="00A6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8"/>
    <w:uiPriority w:val="59"/>
    <w:rsid w:val="00A6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8"/>
    <w:uiPriority w:val="59"/>
    <w:rsid w:val="00A6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C51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rsid w:val="006C51FD"/>
  </w:style>
  <w:style w:type="character" w:customStyle="1" w:styleId="c14">
    <w:name w:val="c14"/>
    <w:basedOn w:val="a0"/>
    <w:rsid w:val="006C51FD"/>
  </w:style>
  <w:style w:type="character" w:customStyle="1" w:styleId="c20">
    <w:name w:val="c20"/>
    <w:basedOn w:val="a0"/>
    <w:rsid w:val="006C51FD"/>
  </w:style>
  <w:style w:type="paragraph" w:styleId="a9">
    <w:name w:val="Normal (Web)"/>
    <w:basedOn w:val="a"/>
    <w:unhideWhenUsed/>
    <w:rsid w:val="009D2A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5220</Words>
  <Characters>29757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Eldorado</Company>
  <LinksUpToDate>false</LinksUpToDate>
  <CharactersWithSpaces>34908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МБОУ СОШ №67</cp:lastModifiedBy>
  <cp:revision>8</cp:revision>
  <cp:lastPrinted>2014-10-30T08:18:00Z</cp:lastPrinted>
  <dcterms:created xsi:type="dcterms:W3CDTF">2016-09-27T08:19:00Z</dcterms:created>
  <dcterms:modified xsi:type="dcterms:W3CDTF">2018-09-13T09:50:00Z</dcterms:modified>
</cp:coreProperties>
</file>